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C" w:rsidRDefault="00B3413C" w:rsidP="00B3413C">
      <w:pPr>
        <w:widowControl/>
        <w:spacing w:before="75" w:after="75"/>
        <w:jc w:val="left"/>
        <w:rPr>
          <w:rFonts w:ascii="inherit" w:eastAsia="宋体" w:hAnsi="inherit" w:cs="Tahoma" w:hint="eastAsia"/>
          <w:b/>
          <w:kern w:val="0"/>
          <w:sz w:val="25"/>
          <w:szCs w:val="25"/>
        </w:rPr>
      </w:pPr>
      <w:r w:rsidRPr="00B3413C">
        <w:rPr>
          <w:rFonts w:ascii="inherit" w:hAnsi="inherit"/>
          <w:b/>
          <w:sz w:val="25"/>
          <w:szCs w:val="25"/>
        </w:rPr>
        <w:t xml:space="preserve">Symptom: </w:t>
      </w:r>
      <w:r w:rsidRPr="00B3413C">
        <w:rPr>
          <w:rFonts w:ascii="inherit" w:eastAsia="宋体" w:hAnsi="inherit" w:cs="Tahoma"/>
          <w:kern w:val="0"/>
          <w:sz w:val="25"/>
          <w:szCs w:val="25"/>
        </w:rPr>
        <w:t>The K</w:t>
      </w:r>
      <w:r w:rsidRPr="00B3413C">
        <w:rPr>
          <w:rFonts w:ascii="inherit" w:eastAsia="宋体" w:hAnsi="inherit" w:cs="Tahoma" w:hint="eastAsia"/>
          <w:kern w:val="0"/>
          <w:sz w:val="25"/>
          <w:szCs w:val="25"/>
        </w:rPr>
        <w:t>asda</w:t>
      </w:r>
      <w:r w:rsidRPr="00B3413C">
        <w:rPr>
          <w:rFonts w:ascii="inherit" w:eastAsia="宋体" w:hAnsi="inherit" w:cs="Tahoma"/>
          <w:kern w:val="0"/>
          <w:sz w:val="25"/>
          <w:szCs w:val="25"/>
        </w:rPr>
        <w:t xml:space="preserve"> </w:t>
      </w:r>
      <w:r w:rsidRPr="00B3413C">
        <w:rPr>
          <w:rFonts w:ascii="inherit" w:eastAsia="宋体" w:hAnsi="inherit" w:cs="Tahoma" w:hint="eastAsia"/>
          <w:kern w:val="0"/>
          <w:sz w:val="25"/>
          <w:szCs w:val="25"/>
        </w:rPr>
        <w:t>d</w:t>
      </w:r>
      <w:r w:rsidRPr="00B3413C">
        <w:rPr>
          <w:rFonts w:ascii="inherit" w:eastAsia="宋体" w:hAnsi="inherit" w:cs="Tahoma"/>
          <w:kern w:val="0"/>
          <w:sz w:val="25"/>
          <w:szCs w:val="25"/>
        </w:rPr>
        <w:t>evice does not turn on</w:t>
      </w:r>
      <w:r w:rsidRPr="00B3413C">
        <w:rPr>
          <w:rFonts w:ascii="inherit" w:eastAsia="宋体" w:hAnsi="inherit" w:cs="Tahoma" w:hint="eastAsia"/>
          <w:kern w:val="0"/>
          <w:sz w:val="25"/>
          <w:szCs w:val="25"/>
        </w:rPr>
        <w:t xml:space="preserve"> at all, n</w:t>
      </w:r>
      <w:r w:rsidRPr="00B3413C">
        <w:rPr>
          <w:rFonts w:ascii="inherit" w:eastAsia="宋体" w:hAnsi="inherit" w:cs="Tahoma"/>
          <w:kern w:val="0"/>
          <w:sz w:val="25"/>
          <w:szCs w:val="25"/>
        </w:rPr>
        <w:t xml:space="preserve">one of the LEDs </w:t>
      </w:r>
      <w:r w:rsidRPr="00B3413C">
        <w:rPr>
          <w:rFonts w:ascii="inherit" w:eastAsia="宋体" w:hAnsi="inherit" w:cs="Tahoma" w:hint="eastAsia"/>
          <w:kern w:val="0"/>
          <w:sz w:val="25"/>
          <w:szCs w:val="25"/>
        </w:rPr>
        <w:t>is lit</w:t>
      </w:r>
      <w:r w:rsidRPr="00B3413C">
        <w:rPr>
          <w:rFonts w:ascii="inherit" w:eastAsia="宋体" w:hAnsi="inherit" w:cs="Tahoma"/>
          <w:kern w:val="0"/>
          <w:sz w:val="25"/>
          <w:szCs w:val="25"/>
        </w:rPr>
        <w:t xml:space="preserve">. </w:t>
      </w:r>
    </w:p>
    <w:p w:rsidR="00B3413C" w:rsidRPr="00B3413C" w:rsidRDefault="00B3413C" w:rsidP="00B3413C">
      <w:pPr>
        <w:widowControl/>
        <w:spacing w:before="75" w:after="75"/>
        <w:jc w:val="left"/>
        <w:rPr>
          <w:rFonts w:ascii="inherit" w:eastAsia="宋体" w:hAnsi="inherit" w:cs="Tahoma" w:hint="eastAsia"/>
          <w:b/>
          <w:kern w:val="0"/>
          <w:sz w:val="25"/>
          <w:szCs w:val="25"/>
        </w:rPr>
      </w:pPr>
    </w:p>
    <w:p w:rsidR="00B3413C" w:rsidRPr="00B3413C" w:rsidRDefault="00B3413C" w:rsidP="00B3413C">
      <w:pPr>
        <w:widowControl/>
        <w:spacing w:before="75" w:after="75"/>
        <w:jc w:val="left"/>
        <w:rPr>
          <w:rFonts w:ascii="inherit" w:eastAsia="宋体" w:hAnsi="inherit" w:cs="Tahoma" w:hint="eastAsia"/>
          <w:b/>
          <w:kern w:val="0"/>
          <w:sz w:val="25"/>
          <w:szCs w:val="25"/>
        </w:rPr>
      </w:pPr>
      <w:r w:rsidRPr="00B3413C">
        <w:rPr>
          <w:rFonts w:ascii="inherit" w:hAnsi="inherit"/>
          <w:b/>
          <w:sz w:val="25"/>
          <w:szCs w:val="25"/>
        </w:rPr>
        <w:t>Troubleshooting:</w:t>
      </w:r>
    </w:p>
    <w:p w:rsidR="00B3413C" w:rsidRDefault="00B3413C" w:rsidP="00B3413C">
      <w:pPr>
        <w:widowControl/>
        <w:spacing w:before="75" w:after="75"/>
        <w:ind w:left="368" w:hangingChars="147" w:hanging="368"/>
        <w:jc w:val="left"/>
        <w:rPr>
          <w:rFonts w:ascii="inherit" w:eastAsia="宋体" w:hAnsi="inherit" w:cs="Tahoma" w:hint="eastAsia"/>
          <w:kern w:val="0"/>
          <w:sz w:val="25"/>
          <w:szCs w:val="25"/>
        </w:rPr>
      </w:pPr>
      <w:r w:rsidRPr="007701E5">
        <w:rPr>
          <w:rFonts w:ascii="inherit" w:eastAsia="宋体" w:hAnsi="inherit" w:cs="Tahoma"/>
          <w:kern w:val="0"/>
          <w:sz w:val="25"/>
          <w:szCs w:val="25"/>
        </w:rPr>
        <w:t>1</w:t>
      </w:r>
      <w:r>
        <w:rPr>
          <w:rFonts w:ascii="inherit" w:eastAsia="宋体" w:hAnsi="inherit" w:cs="Tahoma" w:hint="eastAsia"/>
          <w:kern w:val="0"/>
          <w:sz w:val="25"/>
          <w:szCs w:val="25"/>
        </w:rPr>
        <w:t>)</w:t>
      </w:r>
      <w:r w:rsidRPr="007701E5">
        <w:rPr>
          <w:rFonts w:ascii="inherit" w:eastAsia="宋体" w:hAnsi="inherit" w:cs="Tahoma"/>
          <w:kern w:val="0"/>
          <w:sz w:val="25"/>
          <w:szCs w:val="25"/>
        </w:rPr>
        <w:t xml:space="preserve"> Make sure</w:t>
      </w:r>
      <w:r>
        <w:rPr>
          <w:rFonts w:ascii="inherit" w:eastAsia="宋体" w:hAnsi="inherit" w:cs="Tahoma"/>
          <w:kern w:val="0"/>
          <w:sz w:val="25"/>
          <w:szCs w:val="25"/>
        </w:rPr>
        <w:t xml:space="preserve"> the KASDA Device is turned on.</w:t>
      </w:r>
    </w:p>
    <w:p w:rsidR="00B3413C" w:rsidRDefault="00B3413C" w:rsidP="00B3413C">
      <w:pPr>
        <w:widowControl/>
        <w:spacing w:before="75" w:after="75"/>
        <w:ind w:left="368" w:hangingChars="147" w:hanging="368"/>
        <w:jc w:val="left"/>
        <w:rPr>
          <w:rFonts w:ascii="inherit" w:eastAsia="宋体" w:hAnsi="inherit" w:cs="Tahoma" w:hint="eastAsia"/>
          <w:kern w:val="0"/>
          <w:sz w:val="25"/>
          <w:szCs w:val="25"/>
        </w:rPr>
      </w:pPr>
      <w:r w:rsidRPr="007701E5">
        <w:rPr>
          <w:rFonts w:ascii="inherit" w:eastAsia="宋体" w:hAnsi="inherit" w:cs="Tahoma"/>
          <w:kern w:val="0"/>
          <w:sz w:val="25"/>
          <w:szCs w:val="25"/>
        </w:rPr>
        <w:t>2</w:t>
      </w:r>
      <w:r>
        <w:rPr>
          <w:rFonts w:ascii="inherit" w:eastAsia="宋体" w:hAnsi="inherit" w:cs="Tahoma" w:hint="eastAsia"/>
          <w:kern w:val="0"/>
          <w:sz w:val="25"/>
          <w:szCs w:val="25"/>
        </w:rPr>
        <w:t>)</w:t>
      </w:r>
      <w:r w:rsidRPr="007701E5">
        <w:rPr>
          <w:rFonts w:ascii="inherit" w:eastAsia="宋体" w:hAnsi="inherit" w:cs="Tahoma"/>
          <w:kern w:val="0"/>
          <w:sz w:val="25"/>
          <w:szCs w:val="25"/>
        </w:rPr>
        <w:t xml:space="preserve"> Make sure you are using the power adaptor or cord i</w:t>
      </w:r>
      <w:r>
        <w:rPr>
          <w:rFonts w:ascii="inherit" w:eastAsia="宋体" w:hAnsi="inherit" w:cs="Tahoma"/>
          <w:kern w:val="0"/>
          <w:sz w:val="25"/>
          <w:szCs w:val="25"/>
        </w:rPr>
        <w:t>ncluded with the K</w:t>
      </w:r>
      <w:r>
        <w:rPr>
          <w:rFonts w:ascii="inherit" w:eastAsia="宋体" w:hAnsi="inherit" w:cs="Tahoma" w:hint="eastAsia"/>
          <w:kern w:val="0"/>
          <w:sz w:val="25"/>
          <w:szCs w:val="25"/>
        </w:rPr>
        <w:t xml:space="preserve">asda </w:t>
      </w:r>
      <w:r>
        <w:rPr>
          <w:rFonts w:ascii="inherit" w:eastAsia="宋体" w:hAnsi="inherit" w:cs="Tahoma"/>
          <w:kern w:val="0"/>
          <w:sz w:val="25"/>
          <w:szCs w:val="25"/>
        </w:rPr>
        <w:t>device.</w:t>
      </w:r>
    </w:p>
    <w:p w:rsidR="00B3413C" w:rsidRDefault="00B3413C" w:rsidP="00B3413C">
      <w:pPr>
        <w:widowControl/>
        <w:spacing w:before="75" w:after="75"/>
        <w:ind w:left="368" w:hangingChars="147" w:hanging="368"/>
        <w:jc w:val="left"/>
        <w:rPr>
          <w:rFonts w:ascii="inherit" w:eastAsia="宋体" w:hAnsi="inherit" w:cs="Tahoma" w:hint="eastAsia"/>
          <w:kern w:val="0"/>
          <w:sz w:val="25"/>
          <w:szCs w:val="25"/>
        </w:rPr>
      </w:pPr>
      <w:r w:rsidRPr="007701E5">
        <w:rPr>
          <w:rFonts w:ascii="inherit" w:eastAsia="宋体" w:hAnsi="inherit" w:cs="Tahoma"/>
          <w:kern w:val="0"/>
          <w:sz w:val="25"/>
          <w:szCs w:val="25"/>
        </w:rPr>
        <w:t>3</w:t>
      </w:r>
      <w:r>
        <w:rPr>
          <w:rFonts w:ascii="inherit" w:eastAsia="宋体" w:hAnsi="inherit" w:cs="Tahoma" w:hint="eastAsia"/>
          <w:kern w:val="0"/>
          <w:sz w:val="25"/>
          <w:szCs w:val="25"/>
        </w:rPr>
        <w:t>)</w:t>
      </w:r>
      <w:r w:rsidRPr="007701E5">
        <w:rPr>
          <w:rFonts w:ascii="inherit" w:eastAsia="宋体" w:hAnsi="inherit" w:cs="Tahoma"/>
          <w:kern w:val="0"/>
          <w:sz w:val="25"/>
          <w:szCs w:val="25"/>
        </w:rPr>
        <w:t xml:space="preserve"> Make sure the power adaptor or cord is connected to the KASDA Device and plugged in to an appropriate power source. Make sure</w:t>
      </w:r>
      <w:r>
        <w:rPr>
          <w:rFonts w:ascii="inherit" w:eastAsia="宋体" w:hAnsi="inherit" w:cs="Tahoma"/>
          <w:kern w:val="0"/>
          <w:sz w:val="25"/>
          <w:szCs w:val="25"/>
        </w:rPr>
        <w:t xml:space="preserve"> the power source is turned on.</w:t>
      </w:r>
    </w:p>
    <w:p w:rsidR="00B3413C" w:rsidRDefault="00B3413C" w:rsidP="00B3413C">
      <w:pPr>
        <w:widowControl/>
        <w:spacing w:before="75" w:after="75"/>
        <w:ind w:left="368" w:hangingChars="147" w:hanging="368"/>
        <w:jc w:val="left"/>
        <w:rPr>
          <w:rFonts w:ascii="inherit" w:eastAsia="宋体" w:hAnsi="inherit" w:cs="Tahoma" w:hint="eastAsia"/>
          <w:kern w:val="0"/>
          <w:sz w:val="25"/>
          <w:szCs w:val="25"/>
        </w:rPr>
      </w:pPr>
      <w:r w:rsidRPr="007701E5">
        <w:rPr>
          <w:rFonts w:ascii="inherit" w:eastAsia="宋体" w:hAnsi="inherit" w:cs="Tahoma"/>
          <w:kern w:val="0"/>
          <w:sz w:val="25"/>
          <w:szCs w:val="25"/>
        </w:rPr>
        <w:t>4</w:t>
      </w:r>
      <w:r>
        <w:rPr>
          <w:rFonts w:ascii="inherit" w:eastAsia="宋体" w:hAnsi="inherit" w:cs="Tahoma" w:hint="eastAsia"/>
          <w:kern w:val="0"/>
          <w:sz w:val="25"/>
          <w:szCs w:val="25"/>
        </w:rPr>
        <w:t>)</w:t>
      </w:r>
      <w:r w:rsidRPr="007701E5">
        <w:rPr>
          <w:rFonts w:ascii="inherit" w:eastAsia="宋体" w:hAnsi="inherit" w:cs="Tahoma"/>
          <w:kern w:val="0"/>
          <w:sz w:val="25"/>
          <w:szCs w:val="25"/>
        </w:rPr>
        <w:t xml:space="preserve"> Tu</w:t>
      </w:r>
      <w:r>
        <w:rPr>
          <w:rFonts w:ascii="inherit" w:eastAsia="宋体" w:hAnsi="inherit" w:cs="Tahoma"/>
          <w:kern w:val="0"/>
          <w:sz w:val="25"/>
          <w:szCs w:val="25"/>
        </w:rPr>
        <w:t>rn the KASDA Device off and on.</w:t>
      </w:r>
    </w:p>
    <w:p w:rsidR="005D09F5" w:rsidRPr="00B3413C" w:rsidRDefault="00B3413C" w:rsidP="00B3413C">
      <w:pPr>
        <w:widowControl/>
        <w:spacing w:before="75" w:after="75"/>
        <w:ind w:left="368" w:hangingChars="147" w:hanging="368"/>
        <w:jc w:val="left"/>
        <w:rPr>
          <w:rFonts w:ascii="inherit" w:eastAsia="宋体" w:hAnsi="inherit" w:cs="Tahoma" w:hint="eastAsia"/>
          <w:kern w:val="0"/>
          <w:sz w:val="25"/>
          <w:szCs w:val="25"/>
        </w:rPr>
      </w:pPr>
      <w:r w:rsidRPr="007701E5">
        <w:rPr>
          <w:rFonts w:ascii="inherit" w:eastAsia="宋体" w:hAnsi="inherit" w:cs="Tahoma"/>
          <w:kern w:val="0"/>
          <w:sz w:val="25"/>
          <w:szCs w:val="25"/>
        </w:rPr>
        <w:t>5</w:t>
      </w:r>
      <w:r>
        <w:rPr>
          <w:rFonts w:ascii="inherit" w:eastAsia="宋体" w:hAnsi="inherit" w:cs="Tahoma" w:hint="eastAsia"/>
          <w:kern w:val="0"/>
          <w:sz w:val="25"/>
          <w:szCs w:val="25"/>
        </w:rPr>
        <w:t>)</w:t>
      </w:r>
      <w:r w:rsidRPr="007701E5">
        <w:rPr>
          <w:rFonts w:ascii="inherit" w:eastAsia="宋体" w:hAnsi="inherit" w:cs="Tahoma"/>
          <w:kern w:val="0"/>
          <w:sz w:val="25"/>
          <w:szCs w:val="25"/>
        </w:rPr>
        <w:t xml:space="preserve"> If the problem continues, contact the vendor.</w:t>
      </w:r>
    </w:p>
    <w:sectPr w:rsidR="005D09F5" w:rsidRPr="00B3413C" w:rsidSect="0010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E8" w:rsidRDefault="00082AE8" w:rsidP="00B3413C">
      <w:r>
        <w:separator/>
      </w:r>
    </w:p>
  </w:endnote>
  <w:endnote w:type="continuationSeparator" w:id="1">
    <w:p w:rsidR="00082AE8" w:rsidRDefault="00082AE8" w:rsidP="00B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E8" w:rsidRDefault="00082AE8" w:rsidP="00B3413C">
      <w:r>
        <w:separator/>
      </w:r>
    </w:p>
  </w:footnote>
  <w:footnote w:type="continuationSeparator" w:id="1">
    <w:p w:rsidR="00082AE8" w:rsidRDefault="00082AE8" w:rsidP="00B3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B85"/>
    <w:multiLevelType w:val="hybridMultilevel"/>
    <w:tmpl w:val="A2ECEA02"/>
    <w:lvl w:ilvl="0" w:tplc="C49ADE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SEaI2zBHewHk/sKnW2VFl6tNcXM=" w:salt="HEClWcj2zF0jVbEvFr65i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3C"/>
    <w:rsid w:val="00082AE8"/>
    <w:rsid w:val="00104AD7"/>
    <w:rsid w:val="005D09F5"/>
    <w:rsid w:val="009F5216"/>
    <w:rsid w:val="00B3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13C"/>
    <w:rPr>
      <w:sz w:val="18"/>
      <w:szCs w:val="18"/>
    </w:rPr>
  </w:style>
  <w:style w:type="paragraph" w:styleId="a5">
    <w:name w:val="List Paragraph"/>
    <w:basedOn w:val="a"/>
    <w:uiPriority w:val="34"/>
    <w:qFormat/>
    <w:rsid w:val="00B341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2015-04-01T05:50:00Z</dcterms:created>
  <dcterms:modified xsi:type="dcterms:W3CDTF">2015-04-01T09:07:00Z</dcterms:modified>
</cp:coreProperties>
</file>